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 Product Manager with 12+ years owning complex product domains at enterprise scale — driving 675M+ annual engagements across QuickBooks, TurboTax, Mailchimp, and Credit Karma at Intuit by building metrics frameworks that connected platform usage directly to business outcomes. Proven ability to define end-to-end roadmaps across multiple teams, write SQL/BigQuery queries to settle prioritization debates, and deliver trade-off recommendations to C-suite leadership. Track record of shipping measurable outcomes in data-dense, multi-step workflow environments — from 275% YoY platform growth to $1M+ opex mitigation — while mentoring teams and raising the bar on how we prioritize, spec, and ship.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Platform &amp; Infrastructure (Multi-Domain)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end-to-end roadmap across ICE Platform, SDK Frameworks, and MSaaS domains — spanning 20+ mobile apps, 30+ product SKUs, and 5 product lines (QuickBooks, TurboTax, Mint, Mailchimp, Credit Karma) — achieving 275% YoY growth in platform engagements, scaling to 675M+ in FY23.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metrics frameworks using SQL and BigQuery to connect platform usage to business outcomes, identifying highest-leverage investment areas across developer pain points; drove throughput from 6K to 50K TPS via rSocket migration supporting ~1.5M concurrent connections at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mitigating $1M+ in projected opex growth; presented trade-off recommendations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 — a canonical example of using data to set direction, not just measure results.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cross-functional alignment across Engineering, Design, Security, and DevRel to sequence investment and ship integrated platform experiences; mentored junior PMs on prioritization frameworks, spec writing, and trade-off communication.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initiated MSaaS Drift Detection program — wrote Java JAR library to scan Git repos for configuration drift and built remediation roadmap using OpenRewrite.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Platform (Multi-Surface Domain)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product domain spanning Search Service (Go microservices), Search Catalog (PostgreSQL metadata), and Splunk Processing Language (SPL/SPL2) — a data-dense, multi-step workflow environment serving Fortune 500 customers on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across 3 microservice backlogs, balancing internal partner, third-party developer, and Fortune 500 customer requirements — enabling clear trade-off recommendations when priorities competed.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led query performance initiative achieving up to 10x improvement for beta customer (Assurance) via mirrored Enterprise benchmark topology.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 — Enterprise Platform Services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 and ITSI Application Monitoring-as-a-Service — managing a complex, data-rich operational domain across multiple datacenter environments.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Drove demand forecasting and capacity planning for SOA product suite, analyzing demand drivers and sequencing investment across datacenters; built Redis/XC10 caching layer to address scalability, fault tolerance, and data redundancy at enterprise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discovery, and go-to-market execution for an AI platform spanning real estate, insurance, and financial markets — breaking down ambiguous cross-cutting problems into concrete product plans across multiple workflow surfaces.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workflows across distinct industry verticals.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and launched mobile-first AI financial platform with RAG retrieval pipeline, multi-provider LLM orchestration (Claude, GPT-4, Gemini) with fallback routing, and domain-specific conversational agents — a data-dense, multi-step user workflow spanning market data, portfolio analysis, and financial literacy.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led cross-functional root cause analysis and customer-facing resolution, improving case resolution time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 — demonstrating quantitative analytical rigor in a complex, data-rich environment.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testing, and statistical rigor (bootstrap confidence intervals, Welch's t-test, Cohen's d) — CI/CD integration with regression detection and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12 algorithms (PPO, GRPO, DPO, and 9 others) across TRL, VeRL, OpenRLHF, and NeMo RL — with live SSE metric streaming, cross-tab workflow lineage tracking, and GPU passthrough in Docker containers.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published. Production PyTorch platform with 5 neural architectures, MLflow experiment tracking, Optuna HPO, and FastAPI serving — spanning 413 to 8B parameters (19M-fold scale increase from original 2004 C++ BPTT implementation).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Programming, PL/SQL, Data Analytics, Large Scale Cloud Computing (AWS, GCP), Ethical Hacking, Digital Forensics, Managing Cloud Projects — mentoring students across technical and product disciplines.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